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E4" w:rsidRPr="00B67E9F" w:rsidRDefault="00B67E9F" w:rsidP="00737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E9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РОСРЕЕСТР ВЕДЕТ </w:t>
      </w:r>
      <w:r w:rsidR="00D06839" w:rsidRPr="00B67E9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737BE4" w:rsidRPr="00B67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7BE4" w:rsidRDefault="00737BE4" w:rsidP="00D41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893" w:rsidRPr="00FC6661" w:rsidRDefault="00D41893" w:rsidP="00FC66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6661">
        <w:rPr>
          <w:rFonts w:ascii="Times New Roman" w:hAnsi="Times New Roman"/>
          <w:sz w:val="26"/>
          <w:szCs w:val="26"/>
        </w:rPr>
        <w:t xml:space="preserve">Услуги, оказываемые Управлением Федеральной службы государственной регистрации, кадастра и картографии по Нижегородской области (далее – Управление), относятся к наиболее востребованным и социально значимым услугам федеральных ведомств. </w:t>
      </w:r>
    </w:p>
    <w:p w:rsidR="00D41893" w:rsidRPr="00FC6661" w:rsidRDefault="00D52B1E" w:rsidP="00FC66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6661">
        <w:rPr>
          <w:rFonts w:ascii="Times New Roman" w:hAnsi="Times New Roman"/>
          <w:sz w:val="26"/>
          <w:szCs w:val="26"/>
        </w:rPr>
        <w:t>В частности,</w:t>
      </w:r>
      <w:r w:rsidR="00D41893" w:rsidRPr="00FC6661">
        <w:rPr>
          <w:rFonts w:ascii="Times New Roman" w:hAnsi="Times New Roman"/>
          <w:sz w:val="26"/>
          <w:szCs w:val="26"/>
        </w:rPr>
        <w:t xml:space="preserve"> в компетенцию Управления входят: государственная регистрация прав на недвижимое имущество, проведение государственного кадастрового учета недвижимого имущества, землеустройство, государственный мониторинг земель, государственный земельный надзор, надзор</w:t>
      </w:r>
      <w:r w:rsidR="0031519F">
        <w:rPr>
          <w:rFonts w:ascii="Times New Roman" w:hAnsi="Times New Roman"/>
          <w:sz w:val="26"/>
          <w:szCs w:val="26"/>
        </w:rPr>
        <w:t xml:space="preserve"> </w:t>
      </w:r>
      <w:r w:rsidR="00D41893" w:rsidRPr="00FC6661">
        <w:rPr>
          <w:rFonts w:ascii="Times New Roman" w:hAnsi="Times New Roman"/>
          <w:sz w:val="26"/>
          <w:szCs w:val="26"/>
        </w:rPr>
        <w:t>за деятельностью саморегулируемых организаций кадастровых инженеров, контрол</w:t>
      </w:r>
      <w:r w:rsidR="0031519F">
        <w:rPr>
          <w:rFonts w:ascii="Times New Roman" w:hAnsi="Times New Roman"/>
          <w:sz w:val="26"/>
          <w:szCs w:val="26"/>
        </w:rPr>
        <w:t xml:space="preserve">ь за </w:t>
      </w:r>
      <w:r w:rsidR="00D41893" w:rsidRPr="00FC6661">
        <w:rPr>
          <w:rFonts w:ascii="Times New Roman" w:hAnsi="Times New Roman"/>
          <w:sz w:val="26"/>
          <w:szCs w:val="26"/>
        </w:rPr>
        <w:t>деятельност</w:t>
      </w:r>
      <w:r w:rsidR="0031519F">
        <w:rPr>
          <w:rFonts w:ascii="Times New Roman" w:hAnsi="Times New Roman"/>
          <w:sz w:val="26"/>
          <w:szCs w:val="26"/>
        </w:rPr>
        <w:t xml:space="preserve">ью </w:t>
      </w:r>
      <w:r w:rsidR="00D41893" w:rsidRPr="00FC6661">
        <w:rPr>
          <w:rFonts w:ascii="Times New Roman" w:hAnsi="Times New Roman"/>
          <w:sz w:val="26"/>
          <w:szCs w:val="26"/>
        </w:rPr>
        <w:t>саморегулируемых организаций арбитражных управляющих и т.д.</w:t>
      </w:r>
    </w:p>
    <w:p w:rsidR="00D41893" w:rsidRPr="00FC6661" w:rsidRDefault="00D41893" w:rsidP="00FC6661">
      <w:pPr>
        <w:spacing w:after="0"/>
        <w:ind w:firstLine="709"/>
        <w:jc w:val="both"/>
        <w:rPr>
          <w:rStyle w:val="a5"/>
          <w:rFonts w:ascii="Times New Roman" w:hAnsi="Times New Roman"/>
          <w:bCs/>
          <w:i w:val="0"/>
          <w:sz w:val="26"/>
          <w:szCs w:val="26"/>
        </w:rPr>
      </w:pPr>
      <w:r w:rsidRPr="00FC6661">
        <w:rPr>
          <w:rFonts w:ascii="Times New Roman" w:hAnsi="Times New Roman"/>
          <w:sz w:val="26"/>
          <w:szCs w:val="26"/>
        </w:rPr>
        <w:t xml:space="preserve">В связи с этим </w:t>
      </w:r>
      <w:r w:rsidRPr="00FC6661">
        <w:rPr>
          <w:rStyle w:val="a5"/>
          <w:rFonts w:ascii="Times New Roman" w:hAnsi="Times New Roman"/>
          <w:bCs/>
          <w:i w:val="0"/>
          <w:sz w:val="26"/>
          <w:szCs w:val="26"/>
        </w:rPr>
        <w:t>важной задачей Управления является своевременное и полное информирование</w:t>
      </w:r>
      <w:r w:rsidR="0031519F">
        <w:rPr>
          <w:rStyle w:val="a5"/>
          <w:rFonts w:ascii="Times New Roman" w:hAnsi="Times New Roman"/>
          <w:bCs/>
          <w:i w:val="0"/>
          <w:sz w:val="26"/>
          <w:szCs w:val="26"/>
        </w:rPr>
        <w:t xml:space="preserve">, </w:t>
      </w:r>
      <w:r w:rsidRPr="00FC6661">
        <w:rPr>
          <w:rStyle w:val="a5"/>
          <w:rFonts w:ascii="Times New Roman" w:hAnsi="Times New Roman"/>
          <w:bCs/>
          <w:i w:val="0"/>
          <w:sz w:val="26"/>
          <w:szCs w:val="26"/>
        </w:rPr>
        <w:t>консультирование населения и представителей предпринимательского сообщества о работе службы, о порядке и возможностях получения</w:t>
      </w:r>
      <w:r w:rsidRPr="00FC6661">
        <w:rPr>
          <w:rFonts w:ascii="Times New Roman" w:hAnsi="Times New Roman"/>
          <w:sz w:val="26"/>
          <w:szCs w:val="26"/>
        </w:rPr>
        <w:t xml:space="preserve"> государственных услуг в сферах государственной регистрации прав на недвижимое имущество и государственного кадастрового учета объектов недвижимости</w:t>
      </w:r>
      <w:r w:rsidRPr="00FC6661">
        <w:rPr>
          <w:rStyle w:val="a5"/>
          <w:rFonts w:ascii="Times New Roman" w:hAnsi="Times New Roman"/>
          <w:bCs/>
          <w:i w:val="0"/>
          <w:sz w:val="26"/>
          <w:szCs w:val="26"/>
        </w:rPr>
        <w:t xml:space="preserve">. </w:t>
      </w:r>
    </w:p>
    <w:p w:rsidR="00D41893" w:rsidRPr="00FC6661" w:rsidRDefault="00D41893" w:rsidP="00FC66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6661">
        <w:rPr>
          <w:rFonts w:ascii="Times New Roman" w:hAnsi="Times New Roman"/>
          <w:sz w:val="26"/>
          <w:szCs w:val="26"/>
        </w:rPr>
        <w:t xml:space="preserve">«Живое общение» было и остается наиболее эффективным способом донесения информации до граждан, помогает выявить имеющиеся проблемы, выработать пути их решения, что способствует росту авторитета органа государственной регистрации прав на недвижимость, повышению качества предоставляемых услуг. </w:t>
      </w:r>
    </w:p>
    <w:p w:rsidR="0085726E" w:rsidRPr="00FD61CD" w:rsidRDefault="0031519F" w:rsidP="00FC66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4131" w:rsidRPr="00FD61CD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94131" w:rsidRPr="00FD6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4131" w:rsidRPr="00FD61C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94131" w:rsidRPr="00FD61CD">
        <w:rPr>
          <w:rFonts w:ascii="Times New Roman" w:hAnsi="Times New Roman" w:cs="Times New Roman"/>
          <w:sz w:val="26"/>
          <w:szCs w:val="26"/>
        </w:rPr>
        <w:t xml:space="preserve"> по Нижегородской области в 2019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94131" w:rsidRPr="00FD61CD">
        <w:rPr>
          <w:rFonts w:ascii="Times New Roman" w:hAnsi="Times New Roman" w:cs="Times New Roman"/>
          <w:sz w:val="26"/>
          <w:szCs w:val="26"/>
        </w:rPr>
        <w:t xml:space="preserve"> при личном приеме заявителей было принято </w:t>
      </w:r>
      <w:r w:rsidR="00D41893" w:rsidRPr="00FD61CD">
        <w:rPr>
          <w:rFonts w:ascii="Times New Roman" w:hAnsi="Times New Roman" w:cs="Times New Roman"/>
          <w:sz w:val="26"/>
          <w:szCs w:val="26"/>
        </w:rPr>
        <w:t>3999</w:t>
      </w:r>
      <w:r w:rsidR="00594131" w:rsidRPr="00FD61CD">
        <w:rPr>
          <w:rFonts w:ascii="Times New Roman" w:hAnsi="Times New Roman" w:cs="Times New Roman"/>
          <w:sz w:val="26"/>
          <w:szCs w:val="26"/>
        </w:rPr>
        <w:t xml:space="preserve"> граждан. </w:t>
      </w:r>
      <w:r w:rsidR="0085726E" w:rsidRPr="00FD61CD">
        <w:rPr>
          <w:rFonts w:ascii="Times New Roman" w:hAnsi="Times New Roman" w:cs="Times New Roman"/>
          <w:sz w:val="26"/>
          <w:szCs w:val="26"/>
        </w:rPr>
        <w:t>Необходимо отметить, что на сегодняшний день доля обращений граждан по вопросам получения услуг ведомств</w:t>
      </w:r>
      <w:r w:rsidR="00FC6661" w:rsidRPr="00FD61CD">
        <w:rPr>
          <w:rFonts w:ascii="Times New Roman" w:hAnsi="Times New Roman" w:cs="Times New Roman"/>
          <w:sz w:val="26"/>
          <w:szCs w:val="26"/>
        </w:rPr>
        <w:t xml:space="preserve">а в электронном виде достигла более </w:t>
      </w:r>
      <w:r w:rsidR="00F06C4A">
        <w:rPr>
          <w:rFonts w:ascii="Times New Roman" w:hAnsi="Times New Roman" w:cs="Times New Roman"/>
          <w:sz w:val="26"/>
          <w:szCs w:val="26"/>
        </w:rPr>
        <w:t>4</w:t>
      </w:r>
      <w:r w:rsidR="00FC6661" w:rsidRPr="00FD61CD">
        <w:rPr>
          <w:rFonts w:ascii="Times New Roman" w:hAnsi="Times New Roman" w:cs="Times New Roman"/>
          <w:sz w:val="26"/>
          <w:szCs w:val="26"/>
        </w:rPr>
        <w:t>0</w:t>
      </w:r>
      <w:r w:rsidR="0085726E" w:rsidRPr="00FD61CD">
        <w:rPr>
          <w:rFonts w:ascii="Times New Roman" w:hAnsi="Times New Roman" w:cs="Times New Roman"/>
          <w:sz w:val="26"/>
          <w:szCs w:val="26"/>
        </w:rPr>
        <w:t>% от общего количества обращений, что свидетельствует о возрастающей востребованно</w:t>
      </w:r>
      <w:r w:rsidR="00FC6661" w:rsidRPr="00FD61CD">
        <w:rPr>
          <w:rFonts w:ascii="Times New Roman" w:hAnsi="Times New Roman" w:cs="Times New Roman"/>
          <w:sz w:val="26"/>
          <w:szCs w:val="26"/>
        </w:rPr>
        <w:t>сти у граждан электронных услуг</w:t>
      </w:r>
      <w:r w:rsidR="0085726E" w:rsidRPr="00FD61CD">
        <w:rPr>
          <w:rFonts w:ascii="Times New Roman" w:hAnsi="Times New Roman" w:cs="Times New Roman"/>
          <w:sz w:val="26"/>
          <w:szCs w:val="26"/>
        </w:rPr>
        <w:t>.</w:t>
      </w:r>
      <w:r w:rsidR="00FD61CD" w:rsidRPr="00FD61CD">
        <w:rPr>
          <w:rFonts w:ascii="Times New Roman" w:hAnsi="Times New Roman" w:cs="Times New Roman"/>
          <w:sz w:val="26"/>
          <w:szCs w:val="26"/>
        </w:rPr>
        <w:t xml:space="preserve"> </w:t>
      </w:r>
      <w:r w:rsidR="00FD61CD">
        <w:rPr>
          <w:rFonts w:ascii="Times New Roman" w:hAnsi="Times New Roman" w:cs="Times New Roman"/>
          <w:sz w:val="26"/>
          <w:szCs w:val="26"/>
        </w:rPr>
        <w:t xml:space="preserve"> </w:t>
      </w:r>
      <w:r w:rsidR="00FD61CD" w:rsidRPr="00FD61CD">
        <w:rPr>
          <w:rFonts w:ascii="Times New Roman" w:hAnsi="Times New Roman" w:cs="Times New Roman"/>
          <w:sz w:val="26"/>
          <w:szCs w:val="26"/>
        </w:rPr>
        <w:t>Т</w:t>
      </w:r>
      <w:r w:rsidR="00F06C4A">
        <w:rPr>
          <w:rFonts w:ascii="Times New Roman" w:hAnsi="Times New Roman" w:cs="Times New Roman"/>
          <w:sz w:val="26"/>
          <w:szCs w:val="26"/>
        </w:rPr>
        <w:t>акже</w:t>
      </w:r>
      <w:r w:rsidR="00FD61CD" w:rsidRPr="00FD61CD">
        <w:rPr>
          <w:rFonts w:ascii="Times New Roman" w:hAnsi="Times New Roman" w:cs="Times New Roman"/>
          <w:sz w:val="26"/>
          <w:szCs w:val="26"/>
        </w:rPr>
        <w:t xml:space="preserve"> </w:t>
      </w:r>
      <w:r w:rsidR="00F85971" w:rsidRPr="00FD61CD">
        <w:rPr>
          <w:rFonts w:ascii="Times New Roman" w:hAnsi="Times New Roman" w:cs="Times New Roman"/>
          <w:sz w:val="26"/>
          <w:szCs w:val="26"/>
        </w:rPr>
        <w:t>увеличилось</w:t>
      </w:r>
      <w:r w:rsidR="00F85971" w:rsidRPr="00FD61CD">
        <w:rPr>
          <w:rFonts w:ascii="Times New Roman" w:hAnsi="Times New Roman" w:cs="Times New Roman"/>
          <w:sz w:val="26"/>
          <w:szCs w:val="26"/>
        </w:rPr>
        <w:t xml:space="preserve"> </w:t>
      </w:r>
      <w:r w:rsidR="00FD61CD" w:rsidRPr="00FD61CD">
        <w:rPr>
          <w:rFonts w:ascii="Times New Roman" w:hAnsi="Times New Roman" w:cs="Times New Roman"/>
          <w:sz w:val="26"/>
          <w:szCs w:val="26"/>
        </w:rPr>
        <w:t xml:space="preserve">количество обращений посредством </w:t>
      </w:r>
      <w:r w:rsidR="00D52B1E" w:rsidRPr="00FD61CD">
        <w:rPr>
          <w:rFonts w:ascii="Times New Roman" w:hAnsi="Times New Roman" w:cs="Times New Roman"/>
          <w:sz w:val="26"/>
          <w:szCs w:val="26"/>
        </w:rPr>
        <w:t>ВЦТО (</w:t>
      </w:r>
      <w:r w:rsidR="00A55DAF" w:rsidRPr="00A55DAF">
        <w:rPr>
          <w:rFonts w:ascii="Times New Roman" w:hAnsi="Times New Roman" w:cs="Times New Roman"/>
          <w:sz w:val="26"/>
          <w:szCs w:val="26"/>
        </w:rPr>
        <w:t>ведомственный</w:t>
      </w:r>
      <w:r w:rsidR="00A55DAF">
        <w:rPr>
          <w:rFonts w:ascii="Times New Roman" w:hAnsi="Times New Roman" w:cs="Times New Roman"/>
          <w:sz w:val="26"/>
          <w:szCs w:val="26"/>
        </w:rPr>
        <w:t xml:space="preserve"> центр телефонного обслуживания)</w:t>
      </w:r>
      <w:r w:rsidR="00F85971">
        <w:rPr>
          <w:rFonts w:ascii="Times New Roman" w:hAnsi="Times New Roman" w:cs="Times New Roman"/>
          <w:sz w:val="26"/>
          <w:szCs w:val="26"/>
        </w:rPr>
        <w:t>.</w:t>
      </w:r>
      <w:r w:rsidR="00A55DAF">
        <w:rPr>
          <w:rFonts w:ascii="Times New Roman" w:hAnsi="Times New Roman" w:cs="Times New Roman"/>
          <w:sz w:val="26"/>
          <w:szCs w:val="26"/>
        </w:rPr>
        <w:t xml:space="preserve"> </w:t>
      </w:r>
      <w:r w:rsidR="0090516E" w:rsidRPr="0090516E">
        <w:rPr>
          <w:rFonts w:ascii="Times New Roman" w:hAnsi="Times New Roman" w:cs="Times New Roman"/>
          <w:sz w:val="26"/>
          <w:szCs w:val="26"/>
        </w:rPr>
        <w:t>Так</w:t>
      </w:r>
      <w:r w:rsidR="00F85971">
        <w:rPr>
          <w:rFonts w:ascii="Times New Roman" w:hAnsi="Times New Roman" w:cs="Times New Roman"/>
          <w:sz w:val="26"/>
          <w:szCs w:val="26"/>
        </w:rPr>
        <w:t>,</w:t>
      </w:r>
      <w:r w:rsidR="0090516E" w:rsidRPr="0090516E">
        <w:rPr>
          <w:rFonts w:ascii="Times New Roman" w:hAnsi="Times New Roman" w:cs="Times New Roman"/>
          <w:sz w:val="26"/>
          <w:szCs w:val="26"/>
        </w:rPr>
        <w:t xml:space="preserve"> в 2019 году в Управление </w:t>
      </w:r>
      <w:proofErr w:type="spellStart"/>
      <w:r w:rsidR="0090516E" w:rsidRPr="0090516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0516E" w:rsidRPr="0090516E">
        <w:rPr>
          <w:rFonts w:ascii="Times New Roman" w:hAnsi="Times New Roman" w:cs="Times New Roman"/>
          <w:sz w:val="26"/>
          <w:szCs w:val="26"/>
        </w:rPr>
        <w:t xml:space="preserve"> по Нижегородской области посредством </w:t>
      </w:r>
      <w:r w:rsidR="00D52B1E" w:rsidRPr="0090516E">
        <w:rPr>
          <w:rFonts w:ascii="Times New Roman" w:hAnsi="Times New Roman" w:cs="Times New Roman"/>
          <w:sz w:val="26"/>
          <w:szCs w:val="26"/>
        </w:rPr>
        <w:t>ВЦТО поступило</w:t>
      </w:r>
      <w:r w:rsidR="0090516E" w:rsidRPr="0090516E">
        <w:rPr>
          <w:rFonts w:ascii="Times New Roman" w:hAnsi="Times New Roman" w:cs="Times New Roman"/>
          <w:sz w:val="26"/>
          <w:szCs w:val="26"/>
        </w:rPr>
        <w:t xml:space="preserve"> 831 обращение</w:t>
      </w:r>
      <w:r w:rsidR="00D52B1E">
        <w:rPr>
          <w:rFonts w:ascii="Times New Roman" w:hAnsi="Times New Roman" w:cs="Times New Roman"/>
          <w:sz w:val="26"/>
          <w:szCs w:val="26"/>
        </w:rPr>
        <w:t xml:space="preserve"> (д</w:t>
      </w:r>
      <w:r w:rsidR="0090516E" w:rsidRPr="0090516E">
        <w:rPr>
          <w:rFonts w:ascii="Times New Roman" w:hAnsi="Times New Roman" w:cs="Times New Roman"/>
          <w:sz w:val="26"/>
          <w:szCs w:val="26"/>
        </w:rPr>
        <w:t>ля сравнения</w:t>
      </w:r>
      <w:r w:rsidR="00D52B1E">
        <w:rPr>
          <w:rFonts w:ascii="Times New Roman" w:hAnsi="Times New Roman" w:cs="Times New Roman"/>
          <w:sz w:val="26"/>
          <w:szCs w:val="26"/>
        </w:rPr>
        <w:t>:</w:t>
      </w:r>
      <w:r w:rsidR="0090516E" w:rsidRPr="0090516E">
        <w:rPr>
          <w:rFonts w:ascii="Times New Roman" w:hAnsi="Times New Roman" w:cs="Times New Roman"/>
          <w:sz w:val="26"/>
          <w:szCs w:val="26"/>
        </w:rPr>
        <w:t xml:space="preserve"> в 2018 году через ВЦТО в </w:t>
      </w:r>
      <w:r w:rsidR="00D52B1E" w:rsidRPr="0090516E">
        <w:rPr>
          <w:rFonts w:ascii="Times New Roman" w:hAnsi="Times New Roman" w:cs="Times New Roman"/>
          <w:sz w:val="26"/>
          <w:szCs w:val="26"/>
        </w:rPr>
        <w:t>Управление поступило</w:t>
      </w:r>
      <w:r w:rsidR="0090516E" w:rsidRPr="0090516E">
        <w:rPr>
          <w:rFonts w:ascii="Times New Roman" w:hAnsi="Times New Roman" w:cs="Times New Roman"/>
          <w:sz w:val="26"/>
          <w:szCs w:val="26"/>
        </w:rPr>
        <w:t xml:space="preserve"> 754 обращения, в 2017 году - 230 обращений</w:t>
      </w:r>
      <w:r w:rsidR="00D52B1E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90516E" w:rsidRPr="0090516E">
        <w:rPr>
          <w:rFonts w:ascii="Times New Roman" w:hAnsi="Times New Roman" w:cs="Times New Roman"/>
          <w:sz w:val="26"/>
          <w:szCs w:val="26"/>
        </w:rPr>
        <w:t>.</w:t>
      </w:r>
    </w:p>
    <w:p w:rsidR="0085726E" w:rsidRPr="00FC6661" w:rsidRDefault="00594131" w:rsidP="00FC66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 xml:space="preserve">Сотрудниками межмуниципального </w:t>
      </w:r>
      <w:proofErr w:type="spellStart"/>
      <w:r w:rsidRPr="00FC6661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 w:rsidRPr="00FC66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по Нижегородской</w:t>
      </w:r>
      <w:r w:rsidR="0085726E" w:rsidRPr="00FC6661">
        <w:rPr>
          <w:rFonts w:ascii="Times New Roman" w:hAnsi="Times New Roman" w:cs="Times New Roman"/>
          <w:sz w:val="26"/>
          <w:szCs w:val="26"/>
        </w:rPr>
        <w:t xml:space="preserve"> области в 2019</w:t>
      </w:r>
      <w:r w:rsidR="00F85971">
        <w:rPr>
          <w:rFonts w:ascii="Times New Roman" w:hAnsi="Times New Roman" w:cs="Times New Roman"/>
          <w:sz w:val="26"/>
          <w:szCs w:val="26"/>
        </w:rPr>
        <w:t xml:space="preserve"> </w:t>
      </w:r>
      <w:r w:rsidR="0085726E" w:rsidRPr="00FC6661">
        <w:rPr>
          <w:rFonts w:ascii="Times New Roman" w:hAnsi="Times New Roman" w:cs="Times New Roman"/>
          <w:sz w:val="26"/>
          <w:szCs w:val="26"/>
        </w:rPr>
        <w:t xml:space="preserve">г. был </w:t>
      </w:r>
      <w:r w:rsidR="00D52B1E" w:rsidRPr="00FC6661">
        <w:rPr>
          <w:rFonts w:ascii="Times New Roman" w:hAnsi="Times New Roman" w:cs="Times New Roman"/>
          <w:sz w:val="26"/>
          <w:szCs w:val="26"/>
        </w:rPr>
        <w:t>принят</w:t>
      </w:r>
      <w:r w:rsidR="00D52B1E">
        <w:rPr>
          <w:rFonts w:ascii="Times New Roman" w:hAnsi="Times New Roman" w:cs="Times New Roman"/>
          <w:sz w:val="26"/>
          <w:szCs w:val="26"/>
        </w:rPr>
        <w:t xml:space="preserve"> </w:t>
      </w:r>
      <w:r w:rsidR="00D52B1E" w:rsidRPr="00FC6661">
        <w:rPr>
          <w:rFonts w:ascii="Times New Roman" w:hAnsi="Times New Roman" w:cs="Times New Roman"/>
          <w:sz w:val="26"/>
          <w:szCs w:val="26"/>
        </w:rPr>
        <w:t>81</w:t>
      </w:r>
      <w:r w:rsidRPr="00FC666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85726E" w:rsidRPr="00FC6661">
        <w:rPr>
          <w:rFonts w:ascii="Times New Roman" w:hAnsi="Times New Roman" w:cs="Times New Roman"/>
          <w:sz w:val="26"/>
          <w:szCs w:val="26"/>
        </w:rPr>
        <w:t>ин</w:t>
      </w:r>
      <w:r w:rsidRPr="00FC6661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5726E" w:rsidRPr="00FC6661">
        <w:rPr>
          <w:rFonts w:ascii="Times New Roman" w:hAnsi="Times New Roman" w:cs="Times New Roman"/>
          <w:sz w:val="26"/>
          <w:szCs w:val="26"/>
        </w:rPr>
        <w:t xml:space="preserve">14 </w:t>
      </w:r>
      <w:r w:rsidR="00F85971">
        <w:rPr>
          <w:rFonts w:ascii="Times New Roman" w:hAnsi="Times New Roman" w:cs="Times New Roman"/>
          <w:sz w:val="26"/>
          <w:szCs w:val="26"/>
        </w:rPr>
        <w:t xml:space="preserve">- </w:t>
      </w:r>
      <w:r w:rsidR="00D52B1E" w:rsidRPr="00FC6661">
        <w:rPr>
          <w:rFonts w:ascii="Times New Roman" w:hAnsi="Times New Roman" w:cs="Times New Roman"/>
          <w:sz w:val="26"/>
          <w:szCs w:val="26"/>
        </w:rPr>
        <w:t>в Общероссийский</w:t>
      </w:r>
      <w:r w:rsidR="0085726E" w:rsidRPr="00FC6661">
        <w:rPr>
          <w:rFonts w:ascii="Times New Roman" w:hAnsi="Times New Roman" w:cs="Times New Roman"/>
          <w:sz w:val="26"/>
          <w:szCs w:val="26"/>
        </w:rPr>
        <w:t xml:space="preserve"> день</w:t>
      </w:r>
      <w:r w:rsidRPr="00FC6661">
        <w:rPr>
          <w:rFonts w:ascii="Times New Roman" w:hAnsi="Times New Roman" w:cs="Times New Roman"/>
          <w:sz w:val="26"/>
          <w:szCs w:val="26"/>
        </w:rPr>
        <w:t xml:space="preserve"> приема</w:t>
      </w:r>
      <w:r w:rsidR="0085726E" w:rsidRPr="00FC6661">
        <w:rPr>
          <w:rFonts w:ascii="Times New Roman" w:hAnsi="Times New Roman" w:cs="Times New Roman"/>
          <w:sz w:val="26"/>
          <w:szCs w:val="26"/>
        </w:rPr>
        <w:t xml:space="preserve"> граждан.</w:t>
      </w:r>
      <w:r w:rsidRPr="00FC66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71371" w:rsidRPr="00FC6661" w:rsidRDefault="0085726E" w:rsidP="00FC6661">
      <w:pPr>
        <w:jc w:val="both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737BE4" w:rsidRPr="00FC6661">
        <w:rPr>
          <w:rFonts w:ascii="Times New Roman" w:hAnsi="Times New Roman" w:cs="Times New Roman"/>
          <w:sz w:val="26"/>
          <w:szCs w:val="26"/>
        </w:rPr>
        <w:t xml:space="preserve">Большая часть обращений касалась вопросов, связанных с процедурами подачи документов для операций с недвижимостью, а </w:t>
      </w:r>
      <w:r w:rsidRPr="00FC6661">
        <w:rPr>
          <w:rFonts w:ascii="Times New Roman" w:hAnsi="Times New Roman" w:cs="Times New Roman"/>
          <w:sz w:val="26"/>
          <w:szCs w:val="26"/>
        </w:rPr>
        <w:t>именно постановкой на государственный кадастровый учет и государственной регистрацией прав объектов недвижимого имущества.</w:t>
      </w:r>
      <w:r w:rsidR="00737BE4" w:rsidRPr="00FC6661">
        <w:rPr>
          <w:rFonts w:ascii="Times New Roman" w:hAnsi="Times New Roman" w:cs="Times New Roman"/>
          <w:sz w:val="26"/>
          <w:szCs w:val="26"/>
        </w:rPr>
        <w:t xml:space="preserve"> </w:t>
      </w:r>
      <w:r w:rsidRPr="00FC6661">
        <w:rPr>
          <w:rFonts w:ascii="Times New Roman" w:hAnsi="Times New Roman" w:cs="Times New Roman"/>
          <w:sz w:val="26"/>
          <w:szCs w:val="26"/>
        </w:rPr>
        <w:t xml:space="preserve">Часто обращаются за консультацией по вопросам государственного земельного надзора, </w:t>
      </w:r>
      <w:r w:rsidR="00F85971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FC6661">
        <w:rPr>
          <w:rFonts w:ascii="Times New Roman" w:hAnsi="Times New Roman" w:cs="Times New Roman"/>
          <w:sz w:val="26"/>
          <w:szCs w:val="26"/>
        </w:rPr>
        <w:t>согласования границ земельного участка.</w:t>
      </w:r>
    </w:p>
    <w:p w:rsidR="0085726E" w:rsidRPr="00FC6661" w:rsidRDefault="00D52B1E" w:rsidP="00FC66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 xml:space="preserve">Межмуниципальный </w:t>
      </w:r>
      <w:proofErr w:type="spellStart"/>
      <w:r w:rsidRPr="00FC6661">
        <w:rPr>
          <w:rFonts w:ascii="Times New Roman" w:hAnsi="Times New Roman" w:cs="Times New Roman"/>
          <w:sz w:val="26"/>
          <w:szCs w:val="26"/>
        </w:rPr>
        <w:t>Княгининский</w:t>
      </w:r>
      <w:proofErr w:type="spellEnd"/>
      <w:r w:rsidR="0085726E" w:rsidRPr="00FC6661"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 w:rsidR="0085726E" w:rsidRPr="00FC66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5726E" w:rsidRPr="00FC6661">
        <w:rPr>
          <w:rFonts w:ascii="Times New Roman" w:hAnsi="Times New Roman" w:cs="Times New Roman"/>
          <w:sz w:val="26"/>
          <w:szCs w:val="26"/>
        </w:rPr>
        <w:t xml:space="preserve"> по Нижегородской </w:t>
      </w:r>
      <w:r w:rsidRPr="00FC6661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>располагается</w:t>
      </w:r>
      <w:r w:rsidR="00017991" w:rsidRPr="00FC666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017991" w:rsidRPr="00FC6661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="00017991" w:rsidRPr="00FC66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7991" w:rsidRPr="00FC6661">
        <w:rPr>
          <w:rFonts w:ascii="Times New Roman" w:hAnsi="Times New Roman" w:cs="Times New Roman"/>
          <w:sz w:val="26"/>
          <w:szCs w:val="26"/>
        </w:rPr>
        <w:t>Бутурлинского</w:t>
      </w:r>
      <w:proofErr w:type="spellEnd"/>
      <w:r w:rsidR="00017991" w:rsidRPr="00FC66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7991" w:rsidRPr="00FC6661">
        <w:rPr>
          <w:rFonts w:ascii="Times New Roman" w:hAnsi="Times New Roman" w:cs="Times New Roman"/>
          <w:sz w:val="26"/>
          <w:szCs w:val="26"/>
        </w:rPr>
        <w:t>Большемурашкинского</w:t>
      </w:r>
      <w:proofErr w:type="spellEnd"/>
      <w:r w:rsidR="00017991" w:rsidRPr="00FC6661">
        <w:rPr>
          <w:rFonts w:ascii="Times New Roman" w:hAnsi="Times New Roman" w:cs="Times New Roman"/>
          <w:sz w:val="26"/>
          <w:szCs w:val="26"/>
        </w:rPr>
        <w:t xml:space="preserve"> районов Нижегородской области и городского округа </w:t>
      </w:r>
      <w:proofErr w:type="spellStart"/>
      <w:r w:rsidR="00017991" w:rsidRPr="00FC6661">
        <w:rPr>
          <w:rFonts w:ascii="Times New Roman" w:hAnsi="Times New Roman" w:cs="Times New Roman"/>
          <w:sz w:val="26"/>
          <w:szCs w:val="26"/>
        </w:rPr>
        <w:t>Перевозский</w:t>
      </w:r>
      <w:proofErr w:type="spellEnd"/>
      <w:r w:rsidR="00017991" w:rsidRPr="00FC6661">
        <w:rPr>
          <w:rFonts w:ascii="Times New Roman" w:hAnsi="Times New Roman" w:cs="Times New Roman"/>
          <w:sz w:val="26"/>
          <w:szCs w:val="26"/>
        </w:rPr>
        <w:t xml:space="preserve"> Нижегородской области. Прием граждан на территории соответствующи</w:t>
      </w:r>
      <w:r w:rsidR="00FF023B">
        <w:rPr>
          <w:rFonts w:ascii="Times New Roman" w:hAnsi="Times New Roman" w:cs="Times New Roman"/>
          <w:sz w:val="26"/>
          <w:szCs w:val="26"/>
        </w:rPr>
        <w:t>х</w:t>
      </w:r>
      <w:r w:rsidR="00017991" w:rsidRPr="00FC6661">
        <w:rPr>
          <w:rFonts w:ascii="Times New Roman" w:hAnsi="Times New Roman" w:cs="Times New Roman"/>
          <w:sz w:val="26"/>
          <w:szCs w:val="26"/>
        </w:rPr>
        <w:t xml:space="preserve"> районов проводится в </w:t>
      </w:r>
      <w:r w:rsidR="00B67E9F" w:rsidRPr="00FC6661">
        <w:rPr>
          <w:rFonts w:ascii="Times New Roman" w:hAnsi="Times New Roman" w:cs="Times New Roman"/>
          <w:sz w:val="26"/>
          <w:szCs w:val="26"/>
        </w:rPr>
        <w:t>Многофункциональных центрах предоставления государственных и муниципальных услуг</w:t>
      </w:r>
      <w:r w:rsidR="00017991" w:rsidRPr="00FC6661">
        <w:rPr>
          <w:rFonts w:ascii="Times New Roman" w:hAnsi="Times New Roman" w:cs="Times New Roman"/>
          <w:sz w:val="26"/>
          <w:szCs w:val="26"/>
        </w:rPr>
        <w:t xml:space="preserve"> начальником и заместителями </w:t>
      </w:r>
      <w:r w:rsidRPr="00FC6661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017991" w:rsidRPr="00FC6661">
        <w:rPr>
          <w:rFonts w:ascii="Times New Roman" w:hAnsi="Times New Roman" w:cs="Times New Roman"/>
          <w:sz w:val="26"/>
          <w:szCs w:val="26"/>
        </w:rPr>
        <w:t>,</w:t>
      </w:r>
      <w:r w:rsidR="00B67E9F" w:rsidRPr="00FC6661">
        <w:rPr>
          <w:rFonts w:ascii="Times New Roman" w:hAnsi="Times New Roman" w:cs="Times New Roman"/>
          <w:sz w:val="26"/>
          <w:szCs w:val="26"/>
        </w:rPr>
        <w:t xml:space="preserve"> куда </w:t>
      </w:r>
      <w:r w:rsidRPr="00FC6661">
        <w:rPr>
          <w:rFonts w:ascii="Times New Roman" w:hAnsi="Times New Roman" w:cs="Times New Roman"/>
          <w:sz w:val="26"/>
          <w:szCs w:val="26"/>
        </w:rPr>
        <w:t xml:space="preserve">каждый </w:t>
      </w:r>
      <w:r>
        <w:rPr>
          <w:rFonts w:ascii="Times New Roman" w:hAnsi="Times New Roman" w:cs="Times New Roman"/>
          <w:sz w:val="26"/>
          <w:szCs w:val="26"/>
        </w:rPr>
        <w:t>может</w:t>
      </w:r>
      <w:r w:rsidR="00B67E9F" w:rsidRPr="00FC6661">
        <w:rPr>
          <w:rFonts w:ascii="Times New Roman" w:hAnsi="Times New Roman" w:cs="Times New Roman"/>
          <w:sz w:val="26"/>
          <w:szCs w:val="26"/>
        </w:rPr>
        <w:t xml:space="preserve"> обратиться в</w:t>
      </w:r>
      <w:r w:rsidR="00017991" w:rsidRPr="00FC6661">
        <w:rPr>
          <w:rFonts w:ascii="Times New Roman" w:hAnsi="Times New Roman" w:cs="Times New Roman"/>
          <w:sz w:val="26"/>
          <w:szCs w:val="26"/>
        </w:rPr>
        <w:t xml:space="preserve"> установленное для приема граждан время: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985"/>
        <w:gridCol w:w="1704"/>
        <w:gridCol w:w="1562"/>
        <w:gridCol w:w="2621"/>
      </w:tblGrid>
      <w:tr w:rsidR="00017991" w:rsidRPr="00FC6661" w:rsidTr="00B67E9F">
        <w:trPr>
          <w:trHeight w:val="1124"/>
          <w:jc w:val="center"/>
        </w:trPr>
        <w:tc>
          <w:tcPr>
            <w:tcW w:w="897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035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Сергеева Лариса Викторовна</w:t>
            </w:r>
          </w:p>
        </w:tc>
        <w:tc>
          <w:tcPr>
            <w:tcW w:w="888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09.00–11.00</w:t>
            </w:r>
          </w:p>
        </w:tc>
        <w:tc>
          <w:tcPr>
            <w:tcW w:w="1367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8(83166) 4-20-18</w:t>
            </w:r>
            <w:r w:rsidRPr="00FC6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  <w:r w:rsidRPr="00FC6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 w:rsidR="00D1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 xml:space="preserve"> д. 45</w:t>
            </w:r>
          </w:p>
        </w:tc>
      </w:tr>
      <w:tr w:rsidR="00017991" w:rsidRPr="00FC6661" w:rsidTr="00B67E9F">
        <w:trPr>
          <w:trHeight w:val="1950"/>
          <w:jc w:val="center"/>
        </w:trPr>
        <w:tc>
          <w:tcPr>
            <w:tcW w:w="897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035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Алексеевна</w:t>
            </w:r>
          </w:p>
        </w:tc>
        <w:tc>
          <w:tcPr>
            <w:tcW w:w="888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1367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8 (83167) 5-11-06</w:t>
            </w:r>
            <w:r w:rsidRPr="00FC6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C6661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</w:t>
            </w:r>
            <w:proofErr w:type="spellStart"/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Мурашкино</w:t>
            </w:r>
            <w:proofErr w:type="spellEnd"/>
            <w:r w:rsidRPr="00FC66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ул. Красная Горка, </w:t>
            </w:r>
          </w:p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</w:tr>
      <w:tr w:rsidR="00017991" w:rsidRPr="00FC6661" w:rsidTr="00017991">
        <w:trPr>
          <w:trHeight w:val="510"/>
          <w:jc w:val="center"/>
        </w:trPr>
        <w:tc>
          <w:tcPr>
            <w:tcW w:w="897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035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Шипулин</w:t>
            </w:r>
          </w:p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888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4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1367" w:type="pct"/>
            <w:vAlign w:val="center"/>
          </w:tcPr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>8(83148) 5-10-00</w:t>
            </w:r>
            <w:r w:rsidRPr="00FC6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Перевоз,                        ул. Школьная</w:t>
            </w:r>
            <w:r w:rsidR="00D1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661">
              <w:rPr>
                <w:rFonts w:ascii="Times New Roman" w:hAnsi="Times New Roman" w:cs="Times New Roman"/>
                <w:sz w:val="24"/>
                <w:szCs w:val="24"/>
              </w:rPr>
              <w:t xml:space="preserve"> д. 28</w:t>
            </w:r>
          </w:p>
          <w:p w:rsidR="00017991" w:rsidRPr="00FC6661" w:rsidRDefault="00017991" w:rsidP="007A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991" w:rsidRPr="00FC6661" w:rsidRDefault="00017991" w:rsidP="00017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E9F" w:rsidRPr="00FC6661" w:rsidRDefault="00017991" w:rsidP="00FC6661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FC6661">
        <w:rPr>
          <w:sz w:val="26"/>
          <w:szCs w:val="26"/>
        </w:rPr>
        <w:t>В</w:t>
      </w:r>
      <w:r w:rsidR="00831C60">
        <w:rPr>
          <w:sz w:val="26"/>
          <w:szCs w:val="26"/>
        </w:rPr>
        <w:t>в</w:t>
      </w:r>
      <w:r w:rsidRPr="00FC6661">
        <w:rPr>
          <w:sz w:val="26"/>
          <w:szCs w:val="26"/>
        </w:rPr>
        <w:t xml:space="preserve">иду того, что на территории </w:t>
      </w:r>
      <w:proofErr w:type="spellStart"/>
      <w:r w:rsidRPr="00FC6661">
        <w:rPr>
          <w:sz w:val="26"/>
          <w:szCs w:val="26"/>
        </w:rPr>
        <w:t>Бутурлинского</w:t>
      </w:r>
      <w:proofErr w:type="spellEnd"/>
      <w:r w:rsidRPr="00FC6661">
        <w:rPr>
          <w:sz w:val="26"/>
          <w:szCs w:val="26"/>
        </w:rPr>
        <w:t xml:space="preserve"> муниципального района отсутствует офис Управления </w:t>
      </w:r>
      <w:proofErr w:type="spellStart"/>
      <w:r w:rsidRPr="00FC6661">
        <w:rPr>
          <w:sz w:val="26"/>
          <w:szCs w:val="26"/>
        </w:rPr>
        <w:t>Росреестра</w:t>
      </w:r>
      <w:proofErr w:type="spellEnd"/>
      <w:r w:rsidRPr="00FC6661">
        <w:rPr>
          <w:sz w:val="26"/>
          <w:szCs w:val="26"/>
        </w:rPr>
        <w:t xml:space="preserve"> по Нижегородской области</w:t>
      </w:r>
      <w:r w:rsidR="00B67E9F" w:rsidRPr="00FC6661">
        <w:rPr>
          <w:sz w:val="26"/>
          <w:szCs w:val="26"/>
        </w:rPr>
        <w:t xml:space="preserve">, прием граждан </w:t>
      </w:r>
      <w:r w:rsidRPr="00FC6661">
        <w:rPr>
          <w:sz w:val="26"/>
          <w:szCs w:val="26"/>
        </w:rPr>
        <w:t xml:space="preserve"> </w:t>
      </w:r>
      <w:r w:rsidR="00B67E9F" w:rsidRPr="00FC6661">
        <w:rPr>
          <w:sz w:val="26"/>
          <w:szCs w:val="26"/>
        </w:rPr>
        <w:t>в Многофункциональном центре</w:t>
      </w:r>
      <w:r w:rsidRPr="00FC6661">
        <w:rPr>
          <w:sz w:val="26"/>
          <w:szCs w:val="26"/>
        </w:rPr>
        <w:t xml:space="preserve"> предоставления государственных и му</w:t>
      </w:r>
      <w:r w:rsidR="00B67E9F" w:rsidRPr="00FC6661">
        <w:rPr>
          <w:sz w:val="26"/>
          <w:szCs w:val="26"/>
        </w:rPr>
        <w:t>ниципальных услуг, расположенном</w:t>
      </w:r>
      <w:r w:rsidRPr="00FC6661">
        <w:rPr>
          <w:sz w:val="26"/>
          <w:szCs w:val="26"/>
        </w:rPr>
        <w:t xml:space="preserve"> на территории </w:t>
      </w:r>
      <w:proofErr w:type="spellStart"/>
      <w:r w:rsidR="00B67E9F" w:rsidRPr="00FC6661">
        <w:rPr>
          <w:sz w:val="26"/>
          <w:szCs w:val="26"/>
        </w:rPr>
        <w:t>Бутурлинского</w:t>
      </w:r>
      <w:proofErr w:type="spellEnd"/>
      <w:r w:rsidR="00B67E9F" w:rsidRPr="00FC6661">
        <w:rPr>
          <w:sz w:val="26"/>
          <w:szCs w:val="26"/>
        </w:rPr>
        <w:t xml:space="preserve"> района </w:t>
      </w:r>
      <w:r w:rsidRPr="00FC6661">
        <w:rPr>
          <w:sz w:val="26"/>
          <w:szCs w:val="26"/>
        </w:rPr>
        <w:t>Нижегородской области</w:t>
      </w:r>
      <w:r w:rsidR="00B67E9F" w:rsidRPr="00FC6661">
        <w:rPr>
          <w:sz w:val="26"/>
          <w:szCs w:val="26"/>
        </w:rPr>
        <w:t xml:space="preserve"> по адресу: </w:t>
      </w:r>
      <w:proofErr w:type="spellStart"/>
      <w:r w:rsidR="00B67E9F" w:rsidRPr="00FC6661">
        <w:rPr>
          <w:sz w:val="26"/>
          <w:szCs w:val="26"/>
        </w:rPr>
        <w:t>р.п</w:t>
      </w:r>
      <w:proofErr w:type="spellEnd"/>
      <w:r w:rsidR="00B67E9F" w:rsidRPr="00FC6661">
        <w:rPr>
          <w:sz w:val="26"/>
          <w:szCs w:val="26"/>
        </w:rPr>
        <w:t>. Бутурлино, ул. Ленина, д. 140</w:t>
      </w:r>
      <w:r w:rsidR="00343B6D">
        <w:rPr>
          <w:sz w:val="26"/>
          <w:szCs w:val="26"/>
        </w:rPr>
        <w:t>,</w:t>
      </w:r>
      <w:r w:rsidR="00B67E9F" w:rsidRPr="00FC6661">
        <w:rPr>
          <w:sz w:val="26"/>
          <w:szCs w:val="26"/>
        </w:rPr>
        <w:t xml:space="preserve">  проводится начальником межмуниципального </w:t>
      </w:r>
      <w:proofErr w:type="spellStart"/>
      <w:r w:rsidR="00B67E9F" w:rsidRPr="00FC6661">
        <w:rPr>
          <w:sz w:val="26"/>
          <w:szCs w:val="26"/>
        </w:rPr>
        <w:t>Княгининского</w:t>
      </w:r>
      <w:proofErr w:type="spellEnd"/>
      <w:r w:rsidR="00B67E9F" w:rsidRPr="00FC6661">
        <w:rPr>
          <w:sz w:val="26"/>
          <w:szCs w:val="26"/>
        </w:rPr>
        <w:t xml:space="preserve"> отдела Управления </w:t>
      </w:r>
      <w:proofErr w:type="spellStart"/>
      <w:r w:rsidR="00B67E9F" w:rsidRPr="00FC6661">
        <w:rPr>
          <w:sz w:val="26"/>
          <w:szCs w:val="26"/>
        </w:rPr>
        <w:t>Росреестра</w:t>
      </w:r>
      <w:proofErr w:type="spellEnd"/>
      <w:r w:rsidR="00B67E9F" w:rsidRPr="00FC6661">
        <w:rPr>
          <w:sz w:val="26"/>
          <w:szCs w:val="26"/>
        </w:rPr>
        <w:t xml:space="preserve"> по Нижегородской области  Сергеевой Л.В. каждую 2, 4 среду месяца с 10.00</w:t>
      </w:r>
      <w:r w:rsidR="00343B6D">
        <w:rPr>
          <w:sz w:val="26"/>
          <w:szCs w:val="26"/>
        </w:rPr>
        <w:t xml:space="preserve"> до </w:t>
      </w:r>
      <w:r w:rsidR="00B67E9F" w:rsidRPr="00FC6661">
        <w:rPr>
          <w:sz w:val="26"/>
          <w:szCs w:val="26"/>
        </w:rPr>
        <w:t xml:space="preserve">12.00 по </w:t>
      </w:r>
      <w:r w:rsidRPr="00FC6661">
        <w:rPr>
          <w:sz w:val="26"/>
          <w:szCs w:val="26"/>
        </w:rPr>
        <w:t>предварительной записи</w:t>
      </w:r>
      <w:r w:rsidR="00B67E9F" w:rsidRPr="00FC6661">
        <w:rPr>
          <w:sz w:val="26"/>
          <w:szCs w:val="26"/>
        </w:rPr>
        <w:t xml:space="preserve"> по тел</w:t>
      </w:r>
      <w:r w:rsidR="00343B6D">
        <w:rPr>
          <w:sz w:val="26"/>
          <w:szCs w:val="26"/>
        </w:rPr>
        <w:t>.:</w:t>
      </w:r>
      <w:r w:rsidR="00B67E9F" w:rsidRPr="00FC6661">
        <w:rPr>
          <w:sz w:val="26"/>
          <w:szCs w:val="26"/>
        </w:rPr>
        <w:t xml:space="preserve"> 8 </w:t>
      </w:r>
      <w:r w:rsidR="00343B6D">
        <w:rPr>
          <w:sz w:val="26"/>
          <w:szCs w:val="26"/>
        </w:rPr>
        <w:t>(831</w:t>
      </w:r>
      <w:r w:rsidR="00B67E9F" w:rsidRPr="00FC6661">
        <w:rPr>
          <w:sz w:val="26"/>
          <w:szCs w:val="26"/>
        </w:rPr>
        <w:t>66) 4</w:t>
      </w:r>
      <w:r w:rsidR="00343B6D">
        <w:rPr>
          <w:sz w:val="26"/>
          <w:szCs w:val="26"/>
        </w:rPr>
        <w:t>-</w:t>
      </w:r>
      <w:r w:rsidR="00B67E9F" w:rsidRPr="00FC6661">
        <w:rPr>
          <w:sz w:val="26"/>
          <w:szCs w:val="26"/>
        </w:rPr>
        <w:t>04</w:t>
      </w:r>
      <w:r w:rsidR="00343B6D">
        <w:rPr>
          <w:sz w:val="26"/>
          <w:szCs w:val="26"/>
        </w:rPr>
        <w:t>-</w:t>
      </w:r>
      <w:r w:rsidR="00B67E9F" w:rsidRPr="00FC6661">
        <w:rPr>
          <w:sz w:val="26"/>
          <w:szCs w:val="26"/>
        </w:rPr>
        <w:t>52 либо 8</w:t>
      </w:r>
      <w:r w:rsidR="00343B6D">
        <w:rPr>
          <w:sz w:val="26"/>
          <w:szCs w:val="26"/>
        </w:rPr>
        <w:t>(831</w:t>
      </w:r>
      <w:r w:rsidR="00B67E9F" w:rsidRPr="00FC6661">
        <w:rPr>
          <w:sz w:val="26"/>
          <w:szCs w:val="26"/>
        </w:rPr>
        <w:t>72)</w:t>
      </w:r>
      <w:r w:rsidR="00343B6D">
        <w:rPr>
          <w:sz w:val="26"/>
          <w:szCs w:val="26"/>
        </w:rPr>
        <w:t xml:space="preserve"> </w:t>
      </w:r>
      <w:r w:rsidR="00B67E9F" w:rsidRPr="00FC6661">
        <w:rPr>
          <w:sz w:val="26"/>
          <w:szCs w:val="26"/>
        </w:rPr>
        <w:t>5</w:t>
      </w:r>
      <w:r w:rsidR="00343B6D">
        <w:rPr>
          <w:sz w:val="26"/>
          <w:szCs w:val="26"/>
        </w:rPr>
        <w:t>-</w:t>
      </w:r>
      <w:r w:rsidR="00B67E9F" w:rsidRPr="00FC6661">
        <w:rPr>
          <w:sz w:val="26"/>
          <w:szCs w:val="26"/>
        </w:rPr>
        <w:t>45</w:t>
      </w:r>
      <w:r w:rsidR="00343B6D">
        <w:rPr>
          <w:sz w:val="26"/>
          <w:szCs w:val="26"/>
        </w:rPr>
        <w:t>-</w:t>
      </w:r>
      <w:r w:rsidR="00B67E9F" w:rsidRPr="00FC6661">
        <w:rPr>
          <w:sz w:val="26"/>
          <w:szCs w:val="26"/>
        </w:rPr>
        <w:t>35.</w:t>
      </w:r>
    </w:p>
    <w:p w:rsidR="00D41893" w:rsidRPr="00FC6661" w:rsidRDefault="00C1627E" w:rsidP="00FC66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Хочется</w:t>
      </w:r>
      <w:r w:rsidR="00D41893" w:rsidRPr="00FC6661">
        <w:rPr>
          <w:rFonts w:ascii="Times New Roman" w:hAnsi="Times New Roman"/>
          <w:sz w:val="26"/>
          <w:szCs w:val="26"/>
        </w:rPr>
        <w:t xml:space="preserve"> отметить, что Управление для решения снижения административных барьеров всегда готово к диалогу с гражданами и представителями предпринимательского сообщества. Свою позицию открытости Управление подтверждает регулярным проведением личных приемов, в разнообразной системе которых заявитель может выбрать наиболее удобный для себя способ общения. </w:t>
      </w:r>
    </w:p>
    <w:p w:rsidR="00FC6661" w:rsidRDefault="00FC6661" w:rsidP="00B67E9F">
      <w:pPr>
        <w:pStyle w:val="a4"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E9F" w:rsidRPr="00FC6661" w:rsidRDefault="00B67E9F" w:rsidP="00B67E9F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>Начальник межмуниципального</w:t>
      </w:r>
    </w:p>
    <w:p w:rsidR="00B67E9F" w:rsidRPr="00FC6661" w:rsidRDefault="00B67E9F" w:rsidP="00B67E9F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661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отдела Управления</w:t>
      </w:r>
    </w:p>
    <w:p w:rsidR="00B67E9F" w:rsidRPr="00FC6661" w:rsidRDefault="00B67E9F" w:rsidP="00B67E9F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6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по Нижегородской </w:t>
      </w:r>
    </w:p>
    <w:p w:rsidR="00B67E9F" w:rsidRPr="00FC6661" w:rsidRDefault="00B67E9F" w:rsidP="00B67E9F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>области   Л.В. Сергеева</w:t>
      </w:r>
    </w:p>
    <w:p w:rsidR="00B67E9F" w:rsidRDefault="00B67E9F" w:rsidP="00B67E9F">
      <w:pPr>
        <w:pStyle w:val="a3"/>
        <w:spacing w:line="276" w:lineRule="auto"/>
        <w:ind w:firstLine="709"/>
        <w:jc w:val="both"/>
      </w:pPr>
    </w:p>
    <w:p w:rsidR="00017991" w:rsidRPr="00B67E9F" w:rsidRDefault="00B67E9F" w:rsidP="00B6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991" w:rsidRDefault="00017991" w:rsidP="00857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26E" w:rsidRDefault="0085726E" w:rsidP="00857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625" w:rsidRPr="00737BE4" w:rsidRDefault="00BD5625" w:rsidP="00017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625" w:rsidRPr="00737BE4" w:rsidSect="00391E66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5"/>
    <w:rsid w:val="00017991"/>
    <w:rsid w:val="00171371"/>
    <w:rsid w:val="0031519F"/>
    <w:rsid w:val="00316681"/>
    <w:rsid w:val="00343B6D"/>
    <w:rsid w:val="00391E66"/>
    <w:rsid w:val="00522009"/>
    <w:rsid w:val="00594131"/>
    <w:rsid w:val="006A1594"/>
    <w:rsid w:val="00737BE4"/>
    <w:rsid w:val="00831C60"/>
    <w:rsid w:val="0085726E"/>
    <w:rsid w:val="0089463D"/>
    <w:rsid w:val="0090516E"/>
    <w:rsid w:val="00A55DAF"/>
    <w:rsid w:val="00B67E9F"/>
    <w:rsid w:val="00BD5625"/>
    <w:rsid w:val="00C1627E"/>
    <w:rsid w:val="00D06839"/>
    <w:rsid w:val="00D14281"/>
    <w:rsid w:val="00D41893"/>
    <w:rsid w:val="00D52B1E"/>
    <w:rsid w:val="00F06C4A"/>
    <w:rsid w:val="00F85971"/>
    <w:rsid w:val="00FC6661"/>
    <w:rsid w:val="00FD11B5"/>
    <w:rsid w:val="00FD61CD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D845"/>
  <w15:docId w15:val="{17DF3B47-CDA2-4255-852C-6F515FA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7E9F"/>
    <w:pPr>
      <w:spacing w:after="0" w:line="240" w:lineRule="auto"/>
    </w:pPr>
  </w:style>
  <w:style w:type="character" w:styleId="a5">
    <w:name w:val="Emphasis"/>
    <w:uiPriority w:val="99"/>
    <w:qFormat/>
    <w:rsid w:val="00D4189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18</cp:revision>
  <dcterms:created xsi:type="dcterms:W3CDTF">2020-02-19T08:56:00Z</dcterms:created>
  <dcterms:modified xsi:type="dcterms:W3CDTF">2020-02-25T06:37:00Z</dcterms:modified>
</cp:coreProperties>
</file>